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ADLİ YARDIM TALEP DİLEKÇESİ ÖRNEĞİ</w:t>
      </w:r>
      <w:r>
        <w:br/>
      </w:r>
      <w:r>
        <w:rPr>
          <w:rFonts w:ascii="Times New Roman" w:hAnsi="Times New Roman"/>
          <w:b/>
          <w:i w:val="0"/>
          <w:sz w:val="26"/>
        </w:rPr>
        <w:t>(6100 s. Hukuk Muhakemeleri Kanunu m. 334 vd.)</w:t>
      </w:r>
    </w:p>
    <w:p>
      <w:pPr>
        <w:spacing w:after="120"/>
        <w:jc w:val="left"/>
      </w:pPr>
      <w:r>
        <w:rPr>
          <w:rFonts w:ascii="Times New Roman" w:hAnsi="Times New Roman"/>
          <w:b/>
          <w:i w:val="0"/>
          <w:color w:val="444444"/>
          <w:sz w:val="21"/>
        </w:rPr>
        <w:t>KULLANIM NOTU — Dilekçeyi vermeden önce bu kutuyu siliniz.</w:t>
      </w:r>
    </w:p>
    <w:p>
      <w:pPr>
        <w:spacing w:after="120"/>
        <w:jc w:val="left"/>
      </w:pPr>
      <w:r>
        <w:rPr>
          <w:rFonts w:ascii="Times New Roman" w:hAnsi="Times New Roman"/>
          <w:b/>
          <w:i w:val="0"/>
          <w:color w:val="444444"/>
          <w:sz w:val="21"/>
        </w:rPr>
        <w:t>1. Adli yardım nedir?</w:t>
      </w:r>
      <w:r>
        <w:rPr>
          <w:rFonts w:ascii="Times New Roman" w:hAnsi="Times New Roman"/>
          <w:b w:val="0"/>
          <w:i w:val="0"/>
          <w:color w:val="444444"/>
          <w:sz w:val="21"/>
        </w:rPr>
        <w:t xml:space="preserve"> Kendisinin ve ailesinin geçimini </w:t>
      </w:r>
      <w:r>
        <w:rPr>
          <w:rFonts w:ascii="Times New Roman" w:hAnsi="Times New Roman"/>
          <w:b/>
          <w:i w:val="0"/>
          <w:color w:val="444444"/>
          <w:sz w:val="21"/>
        </w:rPr>
        <w:t>önemli ölçüde zor duruma düşürmeksizin</w:t>
      </w:r>
      <w:r>
        <w:rPr>
          <w:rFonts w:ascii="Times New Roman" w:hAnsi="Times New Roman"/>
          <w:b w:val="0"/>
          <w:i w:val="0"/>
          <w:color w:val="444444"/>
          <w:sz w:val="21"/>
        </w:rPr>
        <w:t xml:space="preserve"> gereken yargılama veya takip giderlerini kısmen ya da tamamen ödeme gücünden yoksun olan kimseler; iddia ve savunmalarında, geçici hukuki korunma taleplerinde ve icra takibinde adli yardımdan yararlanabilir (HMK m. 334/1). Şart, </w:t>
      </w:r>
      <w:r>
        <w:rPr>
          <w:rFonts w:ascii="Times New Roman" w:hAnsi="Times New Roman"/>
          <w:b/>
          <w:i w:val="0"/>
          <w:color w:val="444444"/>
          <w:sz w:val="21"/>
        </w:rPr>
        <w:t>talebin açıkça dayanaktan yoksun olmamasıdır.</w:t>
      </w:r>
    </w:p>
    <w:p>
      <w:pPr>
        <w:spacing w:after="120"/>
        <w:jc w:val="left"/>
      </w:pPr>
      <w:r>
        <w:rPr>
          <w:rFonts w:ascii="Times New Roman" w:hAnsi="Times New Roman"/>
          <w:b/>
          <w:i w:val="0"/>
          <w:color w:val="444444"/>
          <w:sz w:val="21"/>
        </w:rPr>
        <w:t>2. İki koşul birlikte aranır:</w:t>
      </w:r>
      <w:r>
        <w:rPr>
          <w:rFonts w:ascii="Times New Roman" w:hAnsi="Times New Roman"/>
          <w:b w:val="0"/>
          <w:i w:val="0"/>
          <w:color w:val="444444"/>
          <w:sz w:val="21"/>
        </w:rPr>
        <w:t xml:space="preserve"> (i) </w:t>
      </w:r>
      <w:r>
        <w:rPr>
          <w:rFonts w:ascii="Times New Roman" w:hAnsi="Times New Roman"/>
          <w:b/>
          <w:i w:val="0"/>
          <w:color w:val="444444"/>
          <w:sz w:val="21"/>
        </w:rPr>
        <w:t>yoksulluk</w:t>
      </w:r>
      <w:r>
        <w:rPr>
          <w:rFonts w:ascii="Times New Roman" w:hAnsi="Times New Roman"/>
          <w:b w:val="0"/>
          <w:i w:val="0"/>
          <w:color w:val="444444"/>
          <w:sz w:val="21"/>
        </w:rPr>
        <w:t xml:space="preserve"> — giderleri ödeyecek gücün bulunmaması, (ii) </w:t>
      </w:r>
      <w:r>
        <w:rPr>
          <w:rFonts w:ascii="Times New Roman" w:hAnsi="Times New Roman"/>
          <w:b/>
          <w:i w:val="0"/>
          <w:color w:val="444444"/>
          <w:sz w:val="21"/>
        </w:rPr>
        <w:t>haklılık</w:t>
      </w:r>
      <w:r>
        <w:rPr>
          <w:rFonts w:ascii="Times New Roman" w:hAnsi="Times New Roman"/>
          <w:b w:val="0"/>
          <w:i w:val="0"/>
          <w:color w:val="444444"/>
          <w:sz w:val="21"/>
        </w:rPr>
        <w:t xml:space="preserve"> — davanızın veya savunmanızın açıkça dayanaksız olmaması. İkinci koşul, "davayı kazanacaksınız" demek değildir; yalnızca baştan sonuçsuz olduğu belli bir talep olmaması yeterlidir.</w:t>
      </w:r>
    </w:p>
    <w:p>
      <w:pPr>
        <w:spacing w:after="120"/>
        <w:jc w:val="left"/>
      </w:pPr>
      <w:r>
        <w:rPr>
          <w:rFonts w:ascii="Times New Roman" w:hAnsi="Times New Roman"/>
          <w:b/>
          <w:i w:val="0"/>
          <w:color w:val="444444"/>
          <w:sz w:val="21"/>
        </w:rPr>
        <w:t>3. Neyi kapsar?</w:t>
      </w:r>
      <w:r>
        <w:rPr>
          <w:rFonts w:ascii="Times New Roman" w:hAnsi="Times New Roman"/>
          <w:b w:val="0"/>
          <w:i w:val="0"/>
          <w:color w:val="444444"/>
          <w:sz w:val="21"/>
        </w:rPr>
        <w:t xml:space="preserve"> Yargılama giderlerinden geçici muafiyet (harç ve gider avansı), gerekli tutarın devletçe avans olarak ödenmesi, teminattan muafiyet ve </w:t>
      </w:r>
      <w:r>
        <w:rPr>
          <w:rFonts w:ascii="Times New Roman" w:hAnsi="Times New Roman"/>
          <w:b/>
          <w:i w:val="0"/>
          <w:color w:val="444444"/>
          <w:sz w:val="21"/>
        </w:rPr>
        <w:t>talep hâlinde ücreti sonradan ödenmek üzere avukat temini.</w:t>
      </w:r>
      <w:r>
        <w:rPr>
          <w:rFonts w:ascii="Times New Roman" w:hAnsi="Times New Roman"/>
          <w:b w:val="0"/>
          <w:i w:val="0"/>
          <w:color w:val="444444"/>
          <w:sz w:val="21"/>
        </w:rPr>
        <w:t xml:space="preserve"> Adli yardım kararı, işin sonuna kadar geçerlidir.</w:t>
      </w:r>
    </w:p>
    <w:p>
      <w:pPr>
        <w:spacing w:after="120"/>
        <w:jc w:val="left"/>
      </w:pPr>
      <w:r>
        <w:rPr>
          <w:rFonts w:ascii="Times New Roman" w:hAnsi="Times New Roman"/>
          <w:b/>
          <w:i w:val="0"/>
          <w:color w:val="444444"/>
          <w:sz w:val="21"/>
        </w:rPr>
        <w:t>4. Nereye ve ne zaman verilir?</w:t>
      </w:r>
      <w:r>
        <w:rPr>
          <w:rFonts w:ascii="Times New Roman" w:hAnsi="Times New Roman"/>
          <w:b w:val="0"/>
          <w:i w:val="0"/>
          <w:color w:val="444444"/>
          <w:sz w:val="21"/>
        </w:rPr>
        <w:t xml:space="preserve"> Asıl talep hangi mahkemede görülecekse </w:t>
      </w:r>
      <w:r>
        <w:rPr>
          <w:rFonts w:ascii="Times New Roman" w:hAnsi="Times New Roman"/>
          <w:b/>
          <w:i w:val="0"/>
          <w:color w:val="444444"/>
          <w:sz w:val="21"/>
        </w:rPr>
        <w:t>o mahkemeye</w:t>
      </w:r>
      <w:r>
        <w:rPr>
          <w:rFonts w:ascii="Times New Roman" w:hAnsi="Times New Roman"/>
          <w:b w:val="0"/>
          <w:i w:val="0"/>
          <w:color w:val="444444"/>
          <w:sz w:val="21"/>
        </w:rPr>
        <w:t>; dava açılmadan önce ya da dava sırasında istenebilir. İcra takibinde ise icra mahkemesine başvurulur. Dava dilekçesiyle birlikte verilmesi en pratik yoldur.</w:t>
      </w:r>
    </w:p>
    <w:p>
      <w:pPr>
        <w:spacing w:after="120"/>
        <w:jc w:val="left"/>
      </w:pPr>
      <w:r>
        <w:rPr>
          <w:rFonts w:ascii="Times New Roman" w:hAnsi="Times New Roman"/>
          <w:b/>
          <w:i w:val="0"/>
          <w:color w:val="444444"/>
          <w:sz w:val="21"/>
        </w:rPr>
        <w:t>5. ⚠ Belgesiz talep reddedilir.</w:t>
      </w:r>
      <w:r>
        <w:rPr>
          <w:rFonts w:ascii="Times New Roman" w:hAnsi="Times New Roman"/>
          <w:b w:val="0"/>
          <w:i w:val="0"/>
          <w:color w:val="444444"/>
          <w:sz w:val="21"/>
        </w:rPr>
        <w:t xml:space="preserve"> Uygulamada en sık ret sebebi, mali durumun belgelenmemesidir. </w:t>
      </w:r>
      <w:r>
        <w:rPr>
          <w:rFonts w:ascii="Times New Roman" w:hAnsi="Times New Roman"/>
          <w:b/>
          <w:i w:val="0"/>
          <w:color w:val="444444"/>
          <w:sz w:val="21"/>
        </w:rPr>
        <w:t>Mutlaka ekleyin:</w:t>
      </w:r>
      <w:r>
        <w:rPr>
          <w:rFonts w:ascii="Times New Roman" w:hAnsi="Times New Roman"/>
          <w:b w:val="0"/>
          <w:i w:val="0"/>
          <w:color w:val="444444"/>
          <w:sz w:val="21"/>
        </w:rPr>
        <w:t xml:space="preserve"> muhtardan fakirlik/ikametgâh belgesi, SGK hizmet ve gelir dökümü, tapu ve araç kaydı sorgusu (varlığınız olmadığını göstermek için), gelir vergisi kaydı bulunmadığına dair belge, banka hesap dökümü, varsa kira sözleşmesi ve sağlık giderleri.</w:t>
      </w:r>
    </w:p>
    <w:p>
      <w:pPr>
        <w:spacing w:after="120"/>
        <w:jc w:val="left"/>
      </w:pPr>
      <w:r>
        <w:rPr>
          <w:rFonts w:ascii="Times New Roman" w:hAnsi="Times New Roman"/>
          <w:b/>
          <w:i w:val="0"/>
          <w:color w:val="444444"/>
          <w:sz w:val="21"/>
        </w:rPr>
        <w:t>6. Sonradan ne olur?</w:t>
      </w:r>
      <w:r>
        <w:rPr>
          <w:rFonts w:ascii="Times New Roman" w:hAnsi="Times New Roman"/>
          <w:b w:val="0"/>
          <w:i w:val="0"/>
          <w:color w:val="444444"/>
          <w:sz w:val="21"/>
        </w:rPr>
        <w:t xml:space="preserve"> Adli yardım </w:t>
      </w:r>
      <w:r>
        <w:rPr>
          <w:rFonts w:ascii="Times New Roman" w:hAnsi="Times New Roman"/>
          <w:b/>
          <w:i w:val="0"/>
          <w:color w:val="444444"/>
          <w:sz w:val="21"/>
        </w:rPr>
        <w:t>muafiyet değil, ertelemedir.</w:t>
      </w:r>
      <w:r>
        <w:rPr>
          <w:rFonts w:ascii="Times New Roman" w:hAnsi="Times New Roman"/>
          <w:b w:val="0"/>
          <w:i w:val="0"/>
          <w:color w:val="444444"/>
          <w:sz w:val="21"/>
        </w:rPr>
        <w:t xml:space="preserve"> Dava sonunda haksız çıkarsanız veya maddi durumunuz düzelirse, ertelenen giderler tahsil edilebilir.</w:t>
      </w:r>
    </w:p>
    <w:p>
      <w:pPr>
        <w:spacing w:after="120"/>
        <w:jc w:val="left"/>
      </w:pPr>
      <w:r>
        <w:rPr>
          <w:rFonts w:ascii="Times New Roman" w:hAnsi="Times New Roman"/>
          <w:b/>
          <w:i w:val="0"/>
          <w:color w:val="444444"/>
          <w:sz w:val="21"/>
        </w:rPr>
        <w:t>7. ⚠ Ret kararına itiraz süresi: İKİ HAFTA.</w:t>
      </w:r>
      <w:r>
        <w:rPr>
          <w:rFonts w:ascii="Times New Roman" w:hAnsi="Times New Roman"/>
          <w:b w:val="0"/>
          <w:i w:val="0"/>
          <w:color w:val="444444"/>
          <w:sz w:val="21"/>
        </w:rPr>
        <w:t xml:space="preserve"> Talebiniz reddedilirse, kararın tebliğinden itibaren </w:t>
      </w:r>
      <w:r>
        <w:rPr>
          <w:rFonts w:ascii="Times New Roman" w:hAnsi="Times New Roman"/>
          <w:b/>
          <w:i w:val="0"/>
          <w:color w:val="444444"/>
          <w:sz w:val="21"/>
        </w:rPr>
        <w:t>iki hafta içinde</w:t>
      </w:r>
      <w:r>
        <w:rPr>
          <w:rFonts w:ascii="Times New Roman" w:hAnsi="Times New Roman"/>
          <w:b w:val="0"/>
          <w:i w:val="0"/>
          <w:color w:val="444444"/>
          <w:sz w:val="21"/>
        </w:rPr>
        <w:t xml:space="preserve">, </w:t>
      </w:r>
      <w:r>
        <w:rPr>
          <w:rFonts w:ascii="Times New Roman" w:hAnsi="Times New Roman"/>
          <w:b/>
          <w:i w:val="0"/>
          <w:color w:val="444444"/>
          <w:sz w:val="21"/>
        </w:rPr>
        <w:t>kararı veren mahkemeye</w:t>
      </w:r>
      <w:r>
        <w:rPr>
          <w:rFonts w:ascii="Times New Roman" w:hAnsi="Times New Roman"/>
          <w:b w:val="0"/>
          <w:i w:val="0"/>
          <w:color w:val="444444"/>
          <w:sz w:val="21"/>
        </w:rPr>
        <w:t xml:space="preserve"> dilekçe vererek itiraz edebilirsiniz (HMK m. 337/2). İtirazı, aynı yerdeki bir başka daire (yoksa en yakın mahkeme) inceler ve </w:t>
      </w:r>
      <w:r>
        <w:rPr>
          <w:rFonts w:ascii="Times New Roman" w:hAnsi="Times New Roman"/>
          <w:b/>
          <w:i w:val="0"/>
          <w:color w:val="444444"/>
          <w:sz w:val="21"/>
        </w:rPr>
        <w:t>verilen karar kesindir.</w:t>
      </w:r>
      <w:r>
        <w:rPr>
          <w:rFonts w:ascii="Times New Roman" w:hAnsi="Times New Roman"/>
          <w:b w:val="0"/>
          <w:i w:val="0"/>
          <w:color w:val="444444"/>
          <w:sz w:val="21"/>
        </w:rPr>
        <w:t xml:space="preserve"> Ret hâlinde, ödeme gücünüzde sonradan gerçekleşen </w:t>
      </w:r>
      <w:r>
        <w:rPr>
          <w:rFonts w:ascii="Times New Roman" w:hAnsi="Times New Roman"/>
          <w:b/>
          <w:i w:val="0"/>
          <w:color w:val="444444"/>
          <w:sz w:val="21"/>
        </w:rPr>
        <w:t>ciddi bir azalmaya dayanarak</w:t>
      </w:r>
      <w:r>
        <w:rPr>
          <w:rFonts w:ascii="Times New Roman" w:hAnsi="Times New Roman"/>
          <w:b w:val="0"/>
          <w:i w:val="0"/>
          <w:color w:val="444444"/>
          <w:sz w:val="21"/>
        </w:rPr>
        <w:t xml:space="preserve"> yeniden talepte bulunabilirsiniz.</w:t>
      </w:r>
    </w:p>
    <w:p>
      <w:pPr>
        <w:spacing w:after="120"/>
        <w:jc w:val="left"/>
      </w:pPr>
      <w:r>
        <w:rPr>
          <w:rFonts w:ascii="Times New Roman" w:hAnsi="Times New Roman"/>
          <w:b/>
          <w:i w:val="0"/>
          <w:color w:val="444444"/>
          <w:sz w:val="21"/>
        </w:rPr>
        <w:t>8. ⚠ Geç başvurursanız ödediğinizi geri alamazsınız.</w:t>
      </w:r>
      <w:r>
        <w:rPr>
          <w:rFonts w:ascii="Times New Roman" w:hAnsi="Times New Roman"/>
          <w:b w:val="0"/>
          <w:i w:val="0"/>
          <w:color w:val="444444"/>
          <w:sz w:val="21"/>
        </w:rPr>
        <w:t xml:space="preserve"> Adli yardım, </w:t>
      </w:r>
      <w:r>
        <w:rPr>
          <w:rFonts w:ascii="Times New Roman" w:hAnsi="Times New Roman"/>
          <w:b/>
          <w:i w:val="0"/>
          <w:color w:val="444444"/>
          <w:sz w:val="21"/>
        </w:rPr>
        <w:t>daha önce yapılan yargılama giderlerini kapsamaz</w:t>
      </w:r>
      <w:r>
        <w:rPr>
          <w:rFonts w:ascii="Times New Roman" w:hAnsi="Times New Roman"/>
          <w:b w:val="0"/>
          <w:i w:val="0"/>
          <w:color w:val="444444"/>
          <w:sz w:val="21"/>
        </w:rPr>
        <w:t xml:space="preserve"> (HMK m. 337/3). Bu nedenle talebi </w:t>
      </w:r>
      <w:r>
        <w:rPr>
          <w:rFonts w:ascii="Times New Roman" w:hAnsi="Times New Roman"/>
          <w:b/>
          <w:i w:val="0"/>
          <w:color w:val="444444"/>
          <w:sz w:val="21"/>
        </w:rPr>
        <w:t>harcı yatırmadan önce</w:t>
      </w:r>
      <w:r>
        <w:rPr>
          <w:rFonts w:ascii="Times New Roman" w:hAnsi="Times New Roman"/>
          <w:b w:val="0"/>
          <w:i w:val="0"/>
          <w:color w:val="444444"/>
          <w:sz w:val="21"/>
        </w:rPr>
        <w:t>, tercihen dava dilekçesiyle birlikte sununuz.</w:t>
      </w:r>
    </w:p>
    <w:p>
      <w:pPr>
        <w:spacing w:after="120"/>
        <w:jc w:val="left"/>
      </w:pPr>
      <w:r>
        <w:rPr>
          <w:rFonts w:ascii="Times New Roman" w:hAnsi="Times New Roman"/>
          <w:b/>
          <w:i w:val="0"/>
          <w:color w:val="444444"/>
          <w:sz w:val="21"/>
        </w:rPr>
        <w:t>9. Avukat isteyecekseniz belirtin.</w:t>
      </w:r>
      <w:r>
        <w:rPr>
          <w:rFonts w:ascii="Times New Roman" w:hAnsi="Times New Roman"/>
          <w:b w:val="0"/>
          <w:i w:val="0"/>
          <w:color w:val="444444"/>
          <w:sz w:val="21"/>
        </w:rPr>
        <w:t xml:space="preserve"> Adli yardım talebinizde avukat görevlendirilmesini de istiyorsanız bunu açıkça yazınız; barodan ücreti sonradan ödenmek üzere avukat görevlendirilmesi mümkündür. Ayrıca bulunduğunuz baronun </w:t>
      </w:r>
      <w:r>
        <w:rPr>
          <w:rFonts w:ascii="Times New Roman" w:hAnsi="Times New Roman"/>
          <w:b/>
          <w:i w:val="0"/>
          <w:color w:val="444444"/>
          <w:sz w:val="21"/>
        </w:rPr>
        <w:t>adli yardım servisine</w:t>
      </w:r>
      <w:r>
        <w:rPr>
          <w:rFonts w:ascii="Times New Roman" w:hAnsi="Times New Roman"/>
          <w:b w:val="0"/>
          <w:i w:val="0"/>
          <w:color w:val="444444"/>
          <w:sz w:val="21"/>
        </w:rPr>
        <w:t xml:space="preserve"> doğrudan başvurabileceğinizi de hatırlatırız.</w:t>
      </w:r>
    </w:p>
    <w:p>
      <w:pPr>
        <w:spacing w:after="120"/>
        <w:jc w:val="center"/>
      </w:pPr>
      <w:r>
        <w:rPr>
          <w:rFonts w:ascii="Times New Roman" w:hAnsi="Times New Roman"/>
          <w:b/>
          <w:i w:val="0"/>
          <w:sz w:val="26"/>
        </w:rPr>
        <w:t>[ ● ] MAHKEMESİ SAYIN HÂKİMLİĞİNE</w:t>
      </w:r>
    </w:p>
    <w:p>
      <w:pPr>
        <w:spacing w:after="120"/>
        <w:ind w:left="2600" w:hanging="2600"/>
        <w:jc w:val="left"/>
      </w:pPr>
      <w:r>
        <w:rPr>
          <w:rFonts w:ascii="Times New Roman" w:hAnsi="Times New Roman"/>
          <w:b/>
          <w:i w:val="0"/>
          <w:sz w:val="24"/>
        </w:rPr>
        <w:t>TALEP EDEN</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 · Telefon: [ ●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KARŞI TARAF</w:t>
      </w:r>
      <w:r>
        <w:rPr>
          <w:rFonts w:ascii="Times New Roman" w:hAnsi="Times New Roman"/>
          <w:b w:val="0"/>
          <w:i w:val="0"/>
          <w:sz w:val="24"/>
        </w:rPr>
        <w:t xml:space="preserve">     : [ Ad Soyad / Unvan ve adresi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HMK m. 334 vd. uyarınca </w:t>
      </w:r>
      <w:r>
        <w:rPr>
          <w:rFonts w:ascii="Times New Roman" w:hAnsi="Times New Roman"/>
          <w:b/>
          <w:i w:val="0"/>
          <w:sz w:val="24"/>
        </w:rPr>
        <w:t>adli yardım</w:t>
      </w:r>
      <w:r>
        <w:rPr>
          <w:rFonts w:ascii="Times New Roman" w:hAnsi="Times New Roman"/>
          <w:b w:val="0"/>
          <w:i w:val="0"/>
          <w:sz w:val="24"/>
        </w:rPr>
        <w:t xml:space="preserve"> talebimden ibarettir.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Sayın Mahkemenizde [ açacağım / görülmekte olan [ ● ] E. sayılı ] dava, [ ● ] talebine ilişkindir. [ Talebinizin konusunu kısaca yazınız: işçilik alacağı, boşanma, tazminat vb. ]</w:t>
      </w:r>
    </w:p>
    <w:p>
      <w:pPr>
        <w:spacing w:after="160"/>
        <w:ind w:left="0"/>
        <w:jc w:val="both"/>
      </w:pPr>
      <w:r>
        <w:rPr>
          <w:rFonts w:ascii="Times New Roman" w:hAnsi="Times New Roman"/>
          <w:b/>
          <w:i w:val="0"/>
          <w:sz w:val="24"/>
        </w:rPr>
        <w:t>2. Talebim açıkça dayanaktan yoksun değildir.</w:t>
      </w:r>
      <w:r>
        <w:rPr>
          <w:rFonts w:ascii="Times New Roman" w:hAnsi="Times New Roman"/>
          <w:b w:val="0"/>
          <w:i w:val="0"/>
          <w:sz w:val="24"/>
        </w:rPr>
        <w:t xml:space="preserve"> [ Hakkınızın dayanağını iki-üç cümleyle özetleyiniz: hangi olaya dayandığı, elinizde hangi belgelerin bulunduğu. ]</w:t>
      </w:r>
    </w:p>
    <w:p>
      <w:pPr>
        <w:spacing w:after="160"/>
        <w:ind w:left="0"/>
        <w:jc w:val="both"/>
      </w:pPr>
      <w:r>
        <w:rPr>
          <w:rFonts w:ascii="Times New Roman" w:hAnsi="Times New Roman"/>
          <w:b/>
          <w:i w:val="0"/>
          <w:sz w:val="24"/>
        </w:rPr>
        <w:t>3. Mali durumum yargılama giderlerini karşılamaya elverişli değildir.</w:t>
      </w:r>
      <w:r>
        <w:rPr>
          <w:rFonts w:ascii="Times New Roman" w:hAnsi="Times New Roman"/>
          <w:b w:val="0"/>
          <w:i w:val="0"/>
          <w:sz w:val="24"/>
        </w:rPr>
        <w:t xml:space="preserve"> Hâlen [ çalışmamaktayım / [ ● ] işinde asgari ücretle çalışmaktayım ] ve aylık gelirim [ ● ] TL'dir. [ ● ] kişilik ailemin geçimini bu gelirle sağlamaktayım. Aylık [ ● ] TL kira ödemekteyim. Üzerime kayıtlı [ taşınmaz ve araç bulunmamaktadır / ● ]. [ Sağlık gideri, engellilik, kronik hastalık, işsizlik gibi durumları belirtiniz. ]</w:t>
      </w:r>
    </w:p>
    <w:p>
      <w:pPr>
        <w:spacing w:after="160"/>
        <w:ind w:left="0"/>
        <w:jc w:val="both"/>
      </w:pPr>
      <w:r>
        <w:rPr>
          <w:rFonts w:ascii="Times New Roman" w:hAnsi="Times New Roman"/>
          <w:b/>
          <w:i w:val="0"/>
          <w:sz w:val="24"/>
        </w:rPr>
        <w:t>4.</w:t>
      </w:r>
      <w:r>
        <w:rPr>
          <w:rFonts w:ascii="Times New Roman" w:hAnsi="Times New Roman"/>
          <w:b w:val="0"/>
          <w:i w:val="0"/>
          <w:sz w:val="24"/>
        </w:rPr>
        <w:t xml:space="preserve"> Bu tabloya göre, yargılama harç ve giderlerini ödemem, kendimin ve ailemin geçimini </w:t>
      </w:r>
      <w:r>
        <w:rPr>
          <w:rFonts w:ascii="Times New Roman" w:hAnsi="Times New Roman"/>
          <w:b/>
          <w:i w:val="0"/>
          <w:sz w:val="24"/>
        </w:rPr>
        <w:t>önemli ölçüde zor duruma düşürecektir.</w:t>
      </w:r>
      <w:r>
        <w:rPr>
          <w:rFonts w:ascii="Times New Roman" w:hAnsi="Times New Roman"/>
          <w:b w:val="0"/>
          <w:i w:val="0"/>
          <w:sz w:val="24"/>
        </w:rPr>
        <w:t xml:space="preserve"> Mali durumumu gösteren belgeler ekte sunulmuştur.</w:t>
      </w:r>
    </w:p>
    <w:p>
      <w:pPr>
        <w:spacing w:after="160"/>
        <w:ind w:left="0"/>
        <w:jc w:val="both"/>
      </w:pPr>
      <w:r>
        <w:rPr>
          <w:rFonts w:ascii="Times New Roman" w:hAnsi="Times New Roman"/>
          <w:b/>
          <w:i w:val="0"/>
          <w:sz w:val="24"/>
        </w:rPr>
        <w:t>5.</w:t>
      </w:r>
      <w:r>
        <w:rPr>
          <w:rFonts w:ascii="Times New Roman" w:hAnsi="Times New Roman"/>
          <w:b w:val="0"/>
          <w:i w:val="0"/>
          <w:sz w:val="24"/>
        </w:rPr>
        <w:t xml:space="preserve"> HMK m. 334 uyarınca, kendisi ve ailesinin geçimini önemli ölçüde zor duruma düşürmeksizin gereken yargılama giderlerini kısmen veya tamamen ödeme gücünden yoksun olanlar, talepleri açıkça dayanaktan yoksun olmamak kaydıyla adli yardımdan yararlanabilir. Somut olayda her iki koşul da gerçekleşmiştir.</w:t>
      </w:r>
    </w:p>
    <w:p>
      <w:pPr>
        <w:spacing w:after="160"/>
        <w:ind w:left="0"/>
        <w:jc w:val="both"/>
      </w:pPr>
      <w:r>
        <w:rPr>
          <w:rFonts w:ascii="Times New Roman" w:hAnsi="Times New Roman"/>
          <w:b/>
          <w:i w:val="0"/>
          <w:sz w:val="24"/>
        </w:rPr>
        <w:t>6.</w:t>
      </w:r>
      <w:r>
        <w:rPr>
          <w:rFonts w:ascii="Times New Roman" w:hAnsi="Times New Roman"/>
          <w:b w:val="0"/>
          <w:i w:val="0"/>
          <w:sz w:val="24"/>
        </w:rPr>
        <w:t xml:space="preserve"> [ Avukat talebiniz varsa: "Ayrıca kendimi savunacak durumda olmadığımdan, </w:t>
      </w:r>
      <w:r>
        <w:rPr>
          <w:rFonts w:ascii="Times New Roman" w:hAnsi="Times New Roman"/>
          <w:b/>
          <w:i w:val="0"/>
          <w:sz w:val="24"/>
        </w:rPr>
        <w:t>ücreti sonradan ödenmek üzere tarafıma avukat görevlendirilmesini</w:t>
      </w:r>
      <w:r>
        <w:rPr>
          <w:rFonts w:ascii="Times New Roman" w:hAnsi="Times New Roman"/>
          <w:b w:val="0"/>
          <w:i w:val="0"/>
          <w:sz w:val="24"/>
        </w:rPr>
        <w:t xml:space="preserve"> de talep ederim." Aksi hâlde bu maddeyi siliniz. ]</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6100 sayılı HMK m. 334, 335, 336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Muhtarlıktan alınan fakirlik belgesi, SGK hizmet ve gelir dökümü, tapu ve araç kayıt sorguları, vergi kaydı bulunmadığına dair belge, banka hesap dökümü, [ varsa ] kira sözleşmesi ve sağlık giderlerine ilişkin belgeler.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 xml:space="preserve">Yukarıda açıklanan nedenlerle; </w:t>
      </w:r>
      <w:r>
        <w:rPr>
          <w:rFonts w:ascii="Times New Roman" w:hAnsi="Times New Roman"/>
          <w:b/>
          <w:i w:val="0"/>
          <w:sz w:val="24"/>
        </w:rPr>
        <w:t>adli yardım talebimin kabulü</w:t>
      </w:r>
      <w:r>
        <w:rPr>
          <w:rFonts w:ascii="Times New Roman" w:hAnsi="Times New Roman"/>
          <w:b w:val="0"/>
          <w:i w:val="0"/>
          <w:sz w:val="24"/>
        </w:rPr>
        <w:t xml:space="preserve"> ile yargılama harç ve giderlerinden geçici olarak muaf tutulmama, gerekli giderlerin devletçe avans olarak ödenmesine [ ve ücreti sonradan ödenmek üzere tarafıma avukat görevlendirilmesine ] karar verilmesini saygıyla talep ederim. …… / …… / 20……</w:t>
      </w:r>
    </w:p>
    <w:p>
      <w:pPr>
        <w:spacing w:after="40"/>
        <w:jc w:val="right"/>
      </w:pPr>
      <w:r>
        <w:rPr>
          <w:rFonts w:ascii="Times New Roman" w:hAnsi="Times New Roman"/>
          <w:b/>
          <w:i w:val="0"/>
          <w:sz w:val="24"/>
        </w:rPr>
        <w:t>Talep Eden [ / Vekili ]</w:t>
      </w:r>
    </w:p>
    <w:p>
      <w:pPr>
        <w:spacing w:after="360"/>
        <w:jc w:val="right"/>
      </w:pPr>
      <w:r>
        <w:rPr>
          <w:rFonts w:ascii="Times New Roman" w:hAnsi="Times New Roman"/>
          <w:b/>
          <w:i w:val="0"/>
          <w:sz w:val="24"/>
        </w:rPr>
        <w:t>[ Ad Soyad — İmza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Nüfus cüzdanı fotokopisi · 2) Fakirlik/ikametgâh belgesi · 3) SGK hizmet ve gelir dökümü · 4) Tapu ve araç kayıt sorgusu · 5) [ Varsa ] kira sözleşmesi · 6) [ Varsa ] sağlık giderlerine ilişkin belgeler · 7) [ Varsa ] vekâletname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